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9" w:rsidRPr="00CE735E" w:rsidRDefault="001978E9" w:rsidP="001978E9">
      <w:pPr>
        <w:tabs>
          <w:tab w:val="left" w:pos="2475"/>
        </w:tabs>
        <w:spacing w:after="0" w:line="240" w:lineRule="auto"/>
        <w:ind w:right="-32"/>
        <w:jc w:val="thaiDistribute"/>
        <w:rPr>
          <w:b/>
          <w:bCs/>
          <w:sz w:val="28"/>
          <w:szCs w:val="28"/>
        </w:rPr>
      </w:pPr>
      <w:r w:rsidRPr="00CE735E">
        <w:rPr>
          <w:b/>
          <w:bCs/>
          <w:sz w:val="28"/>
          <w:szCs w:val="28"/>
          <w:cs/>
        </w:rPr>
        <w:t xml:space="preserve">ส่วนที่ 3 </w:t>
      </w:r>
      <w:r w:rsidRPr="00CE735E">
        <w:rPr>
          <w:rFonts w:eastAsia="Times New Roman"/>
          <w:b/>
          <w:bCs/>
          <w:color w:val="222222"/>
          <w:sz w:val="28"/>
          <w:szCs w:val="28"/>
          <w:shd w:val="clear" w:color="auto" w:fill="FFFFFF"/>
          <w:cs/>
        </w:rPr>
        <w:t>ปัจจัยที่ทำให้เกิดความสำเร็จ/ปัญหาและอุปสรรค</w:t>
      </w:r>
      <w:r w:rsidRPr="00CE735E">
        <w:rPr>
          <w:b/>
          <w:bCs/>
          <w:sz w:val="28"/>
          <w:szCs w:val="28"/>
          <w:cs/>
        </w:rPr>
        <w:t>ในการพัฒนางานด้านการใช้ยาอย่างสมเหตุผลในโรงพยาบาลของท่าน</w:t>
      </w:r>
    </w:p>
    <w:p w:rsidR="001978E9" w:rsidRPr="00CE735E" w:rsidRDefault="001978E9" w:rsidP="001978E9">
      <w:pPr>
        <w:spacing w:before="120"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1.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ท่านคิดว่าปัจจัยใดที่ทำให้เกิดความสำเร็จในการดำเนินงานตามนโยบายด้านการใช้ยาสมเหตุผล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2.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 xml:space="preserve">โรงพยาบาลของท่านมีปัจจัยใดบ้างในข้อ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1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ที่ทำให้เกิดความสำเร็จในการดำเนินงานตามนโยบายด้านการใช้ยาสมเหตุผล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3.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ท่านคิดว่าปัจจัยใดที่เป็นปัญหาหรืออุปสรรคต่อการดำเนินงานตามนโยบายด้านการใช้ยาสมเหตุผล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>4.</w:t>
      </w:r>
      <w:r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 xml:space="preserve">โรงพยาบาลของท่านมีปัจจัยใดบ้างในข้อ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3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ที่ทำให้ที่เป็นปัญหาและอุปสรรคต่อการดำเนินงานตามนโยบายด้านการใช้ยาสมเหตุผล</w:t>
      </w:r>
    </w:p>
    <w:p w:rsidR="001978E9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5.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ท่านคิดว่านโยบายด้านการใช้ยาสมเหตุผลเป็นประโยชน์ต่อโรงพยาบาลของท่านมากน้อยเพียงใด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   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>โดยให้เลือกตอบ 1 ตัวเลือก ได้แก่ 1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)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>มากที่สุด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 2)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 มาก 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3)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ปานกลาง 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4)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น้อย 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5)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>น้อยที่สุด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6.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ท่านคิดว่าโรงพยาบาล/บุคลากร/ผู้ป่วย ได้ประโยชน์อะไรบ้างจากการดำเนินงานตามนโยบายด้านการใช้ยาสมเหตุผล</w:t>
      </w:r>
    </w:p>
    <w:p w:rsidR="001978E9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7. </w:t>
      </w: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ท่านเห็นด้วยหรือไม่ที่จะนำแนวทางฯ ดังกล่าวไปปฏิบัติเป็นงานประจำและพัฒนาอย่างต่อเนื่องในโรงพยาบาลของท่าน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    โดยให้เลือกตอบ 1 ตัวเลือก ได้แก่ 1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) 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เห็นด้วย 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>2)</w:t>
      </w:r>
      <w:r w:rsidRPr="00A676FE">
        <w:rPr>
          <w:rFonts w:eastAsia="Times New Roman" w:hint="cs"/>
          <w:color w:val="222222"/>
          <w:sz w:val="28"/>
          <w:szCs w:val="28"/>
          <w:shd w:val="clear" w:color="auto" w:fill="FFFFFF"/>
          <w:cs/>
        </w:rPr>
        <w:t xml:space="preserve"> ไม่เห็นด้วย โปรดระบุเหตุผล </w:t>
      </w:r>
      <w:r w:rsidRPr="00A676FE">
        <w:rPr>
          <w:rFonts w:eastAsia="Times New Roman"/>
          <w:color w:val="222222"/>
          <w:sz w:val="28"/>
          <w:szCs w:val="28"/>
          <w:shd w:val="clear" w:color="auto" w:fill="FFFFFF"/>
        </w:rPr>
        <w:t>………………………..</w:t>
      </w:r>
    </w:p>
    <w:p w:rsidR="001978E9" w:rsidRPr="00CE735E" w:rsidRDefault="001978E9" w:rsidP="001978E9">
      <w:pPr>
        <w:spacing w:after="0" w:line="240" w:lineRule="auto"/>
        <w:jc w:val="thaiDistribute"/>
        <w:rPr>
          <w:rFonts w:eastAsia="Times New Roman"/>
          <w:color w:val="222222"/>
          <w:sz w:val="28"/>
          <w:szCs w:val="28"/>
          <w:shd w:val="clear" w:color="auto" w:fill="FFFFFF"/>
        </w:rPr>
      </w:pPr>
      <w:r w:rsidRPr="00CE735E">
        <w:rPr>
          <w:rFonts w:eastAsia="Times New Roman"/>
          <w:color w:val="222222"/>
          <w:sz w:val="28"/>
          <w:szCs w:val="28"/>
          <w:shd w:val="clear" w:color="auto" w:fill="FFFFFF"/>
          <w:cs/>
        </w:rPr>
        <w:t>8. ในการดำเนินการตามนโยบาย ท่านต้องการการสนับสนุนอะไรอีกบ้าง</w:t>
      </w:r>
    </w:p>
    <w:p w:rsidR="001978E9" w:rsidRPr="00CE735E" w:rsidRDefault="001978E9" w:rsidP="001978E9">
      <w:pPr>
        <w:spacing w:after="0" w:line="240" w:lineRule="auto"/>
        <w:jc w:val="thaiDistribute"/>
        <w:rPr>
          <w:sz w:val="28"/>
          <w:szCs w:val="28"/>
        </w:rPr>
      </w:pPr>
    </w:p>
    <w:p w:rsidR="001978E9" w:rsidRPr="00EE5AF7" w:rsidRDefault="001978E9" w:rsidP="001978E9">
      <w:pPr>
        <w:spacing w:after="0" w:line="240" w:lineRule="auto"/>
        <w:jc w:val="thaiDistribute"/>
        <w:rPr>
          <w:b/>
          <w:bCs/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>ส่วนที่ 4 ร้อยละการใช้ยาปฏิชีวนะ</w:t>
      </w:r>
      <w:r w:rsidRPr="00A676FE">
        <w:rPr>
          <w:rFonts w:hint="cs"/>
          <w:b/>
          <w:bCs/>
          <w:sz w:val="28"/>
          <w:szCs w:val="28"/>
          <w:cs/>
        </w:rPr>
        <w:t>ในแต่ละเดือน ตั้งแต่เดือนตุ</w:t>
      </w:r>
      <w:r w:rsidRPr="00A676FE">
        <w:rPr>
          <w:b/>
          <w:bCs/>
          <w:sz w:val="28"/>
          <w:szCs w:val="28"/>
          <w:cs/>
        </w:rPr>
        <w:t>ลาคม พ.ศ. 2562 ถึง</w:t>
      </w:r>
      <w:r w:rsidRPr="00A676FE">
        <w:rPr>
          <w:rFonts w:hint="cs"/>
          <w:b/>
          <w:bCs/>
          <w:sz w:val="28"/>
          <w:szCs w:val="28"/>
          <w:cs/>
        </w:rPr>
        <w:t>เดือนมีนาคม</w:t>
      </w:r>
      <w:r w:rsidRPr="00A676FE">
        <w:rPr>
          <w:b/>
          <w:bCs/>
          <w:sz w:val="28"/>
          <w:szCs w:val="28"/>
          <w:cs/>
        </w:rPr>
        <w:t xml:space="preserve"> พ.ศ. 256</w:t>
      </w:r>
      <w:r w:rsidRPr="00A676FE">
        <w:rPr>
          <w:b/>
          <w:bCs/>
          <w:sz w:val="28"/>
          <w:szCs w:val="28"/>
        </w:rPr>
        <w:t>4</w:t>
      </w:r>
      <w:r w:rsidRPr="00A676FE">
        <w:rPr>
          <w:b/>
          <w:bCs/>
          <w:sz w:val="28"/>
          <w:szCs w:val="28"/>
          <w:cs/>
        </w:rPr>
        <w:t xml:space="preserve"> </w:t>
      </w:r>
      <w:r w:rsidRPr="00A676FE">
        <w:rPr>
          <w:b/>
          <w:bCs/>
          <w:sz w:val="28"/>
          <w:szCs w:val="28"/>
        </w:rPr>
        <w:t>(</w:t>
      </w:r>
      <w:r w:rsidRPr="00A676FE">
        <w:rPr>
          <w:rFonts w:hint="cs"/>
          <w:b/>
          <w:bCs/>
          <w:sz w:val="28"/>
          <w:szCs w:val="28"/>
          <w:cs/>
        </w:rPr>
        <w:t xml:space="preserve">จำนวน </w:t>
      </w:r>
      <w:r w:rsidRPr="00A676FE">
        <w:rPr>
          <w:b/>
          <w:bCs/>
          <w:sz w:val="28"/>
          <w:szCs w:val="28"/>
        </w:rPr>
        <w:t xml:space="preserve">18 </w:t>
      </w:r>
      <w:r w:rsidRPr="00A676FE">
        <w:rPr>
          <w:rFonts w:hint="cs"/>
          <w:b/>
          <w:bCs/>
          <w:sz w:val="28"/>
          <w:szCs w:val="28"/>
          <w:cs/>
        </w:rPr>
        <w:t>เดือน</w:t>
      </w:r>
      <w:r w:rsidRPr="00A676FE">
        <w:rPr>
          <w:b/>
          <w:bCs/>
          <w:sz w:val="28"/>
          <w:szCs w:val="28"/>
        </w:rPr>
        <w:t>)</w:t>
      </w:r>
    </w:p>
    <w:p w:rsidR="001978E9" w:rsidRPr="0019584D" w:rsidRDefault="001978E9" w:rsidP="001978E9">
      <w:pPr>
        <w:tabs>
          <w:tab w:val="left" w:pos="284"/>
          <w:tab w:val="left" w:pos="720"/>
          <w:tab w:val="left" w:pos="1134"/>
          <w:tab w:val="left" w:pos="1440"/>
        </w:tabs>
        <w:spacing w:before="120" w:after="0" w:line="240" w:lineRule="auto"/>
        <w:jc w:val="thaiDistribute"/>
        <w:rPr>
          <w:b/>
          <w:bCs/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</w:r>
      <w:r w:rsidRPr="0019584D">
        <w:rPr>
          <w:b/>
          <w:bCs/>
          <w:sz w:val="28"/>
          <w:szCs w:val="28"/>
          <w:cs/>
        </w:rPr>
        <w:t>1. โรคติดเชื้อที่ระบบการหายใจช่วงบนและหลอดลมอักเสบเฉียบพลันในผู้ป่วยนอก</w:t>
      </w:r>
      <w:r w:rsidRPr="0019584D">
        <w:rPr>
          <w:b/>
          <w:bCs/>
          <w:sz w:val="28"/>
          <w:szCs w:val="28"/>
        </w:rPr>
        <w:t xml:space="preserve"> </w:t>
      </w:r>
    </w:p>
    <w:p w:rsidR="001978E9" w:rsidRPr="0019584D" w:rsidRDefault="001978E9" w:rsidP="001978E9">
      <w:pPr>
        <w:tabs>
          <w:tab w:val="left" w:pos="900"/>
          <w:tab w:val="left" w:pos="99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</w:r>
      <w:r w:rsidRPr="0019584D">
        <w:rPr>
          <w:b/>
          <w:bCs/>
          <w:sz w:val="28"/>
          <w:szCs w:val="28"/>
          <w:cs/>
        </w:rPr>
        <w:tab/>
        <w:t>นิยาม</w:t>
      </w:r>
      <w:r w:rsidRPr="0019584D">
        <w:rPr>
          <w:sz w:val="28"/>
          <w:szCs w:val="28"/>
          <w:cs/>
        </w:rPr>
        <w:t xml:space="preserve"> </w:t>
      </w:r>
      <w:r w:rsidRPr="0019584D">
        <w:rPr>
          <w:sz w:val="28"/>
          <w:szCs w:val="28"/>
          <w:cs/>
        </w:rPr>
        <w:tab/>
        <w:t>1</w:t>
      </w:r>
      <w:r w:rsidRPr="0019584D">
        <w:rPr>
          <w:sz w:val="28"/>
          <w:szCs w:val="28"/>
        </w:rPr>
        <w:t xml:space="preserve">) </w:t>
      </w:r>
      <w:r w:rsidRPr="0019584D">
        <w:rPr>
          <w:sz w:val="28"/>
          <w:szCs w:val="28"/>
          <w:cs/>
        </w:rPr>
        <w:t xml:space="preserve">โรคติดเชื้อที่ระบบการหายใจช่วงบนและหลอดลมอักเสบเฉียบพลัน หมายถึง โรคที่มี </w:t>
      </w:r>
      <w:r w:rsidRPr="0019584D">
        <w:rPr>
          <w:sz w:val="28"/>
          <w:szCs w:val="28"/>
        </w:rPr>
        <w:t>ICD-10</w:t>
      </w:r>
      <w:r w:rsidRPr="0019584D">
        <w:rPr>
          <w:sz w:val="28"/>
          <w:szCs w:val="28"/>
          <w:cs/>
        </w:rPr>
        <w:t xml:space="preserve"> ดังนี้ </w:t>
      </w:r>
      <w:r w:rsidRPr="0019584D">
        <w:rPr>
          <w:sz w:val="28"/>
          <w:szCs w:val="28"/>
        </w:rPr>
        <w:t>J</w:t>
      </w:r>
      <w:r w:rsidRPr="0019584D">
        <w:rPr>
          <w:sz w:val="28"/>
          <w:szCs w:val="28"/>
          <w:cs/>
        </w:rPr>
        <w:t>00</w:t>
      </w:r>
      <w:r w:rsidRPr="0019584D">
        <w:rPr>
          <w:sz w:val="28"/>
          <w:szCs w:val="28"/>
        </w:rPr>
        <w:t>, J01.0, J</w:t>
      </w:r>
      <w:r w:rsidRPr="0019584D">
        <w:rPr>
          <w:sz w:val="28"/>
          <w:szCs w:val="28"/>
          <w:cs/>
        </w:rPr>
        <w:t>01.1</w:t>
      </w:r>
      <w:r w:rsidRPr="0019584D">
        <w:rPr>
          <w:sz w:val="28"/>
          <w:szCs w:val="28"/>
        </w:rPr>
        <w:t>, J01.2, J01.3, J01.4, J01.8, J01.9, J02.0,J02.9, J03.0, J03.8, J03.9, J04.0, J04.1, J04.2, J05.0, J05.1, J06.0, J06.8, J06.9, J</w:t>
      </w:r>
      <w:r w:rsidRPr="0019584D">
        <w:rPr>
          <w:sz w:val="28"/>
          <w:szCs w:val="28"/>
          <w:cs/>
        </w:rPr>
        <w:t>1</w:t>
      </w:r>
      <w:r w:rsidRPr="0019584D">
        <w:rPr>
          <w:sz w:val="28"/>
          <w:szCs w:val="28"/>
        </w:rPr>
        <w:t>0.1, J11.1, J20.0, J20.1, J20.2, J20.3, J20.4, J20.5, J20.6, J20.7, J20.8, J20.9, J21.0, J21.8, J21.9, H65.0, H65.1, H65.9, H66.0, H66.4, H66.9, H67.0, H67.1, H67.8, H72.0, H72.1, H72.2, H72.8, H72.9</w:t>
      </w:r>
    </w:p>
    <w:p w:rsidR="001978E9" w:rsidRPr="0019584D" w:rsidRDefault="001978E9" w:rsidP="001978E9">
      <w:pPr>
        <w:tabs>
          <w:tab w:val="left" w:pos="284"/>
          <w:tab w:val="left" w:pos="1134"/>
          <w:tab w:val="left" w:pos="144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</w:rPr>
        <w:tab/>
      </w:r>
      <w:r w:rsidRPr="0019584D">
        <w:rPr>
          <w:sz w:val="28"/>
          <w:szCs w:val="28"/>
        </w:rPr>
        <w:tab/>
      </w:r>
      <w:r w:rsidRPr="0019584D">
        <w:rPr>
          <w:sz w:val="28"/>
          <w:szCs w:val="28"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2) </w:t>
      </w:r>
      <w:r w:rsidRPr="0019584D">
        <w:rPr>
          <w:sz w:val="28"/>
          <w:szCs w:val="28"/>
          <w:cs/>
        </w:rPr>
        <w:t>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หมายถึง ยากลุ่ม </w:t>
      </w:r>
      <w:r w:rsidRPr="0019584D">
        <w:rPr>
          <w:sz w:val="28"/>
          <w:szCs w:val="28"/>
        </w:rPr>
        <w:t>ATC J01</w:t>
      </w:r>
      <w:r w:rsidRPr="0019584D">
        <w:rPr>
          <w:sz w:val="28"/>
          <w:szCs w:val="28"/>
          <w:cs/>
        </w:rPr>
        <w:t xml:space="preserve"> ทั้งชนิดรับประทานและชนิดฉีด</w:t>
      </w:r>
    </w:p>
    <w:p w:rsidR="001978E9" w:rsidRPr="0019584D" w:rsidRDefault="001978E9" w:rsidP="001978E9">
      <w:pPr>
        <w:tabs>
          <w:tab w:val="left" w:pos="426"/>
          <w:tab w:val="left" w:pos="99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</w:r>
      <w:r w:rsidRPr="0019584D">
        <w:rPr>
          <w:b/>
          <w:bCs/>
          <w:sz w:val="28"/>
          <w:szCs w:val="28"/>
          <w:cs/>
        </w:rPr>
        <w:t xml:space="preserve">สูตรในการคิดคำนวณร้อยละการใช้ยาปฏิชีวนะในโรคติดเชื้อที่ระบบการหายใจช่วงบน และหลอดลมอักเสบเฉียบพลันในผู้ป่วยนอก </w:t>
      </w:r>
      <w:r w:rsidRPr="0019584D">
        <w:rPr>
          <w:b/>
          <w:bCs/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 xml:space="preserve"> </w:t>
      </w:r>
    </w:p>
    <w:p w:rsidR="001978E9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 xml:space="preserve">โดย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A = </w:t>
      </w:r>
      <w:r>
        <w:rPr>
          <w:sz w:val="28"/>
          <w:szCs w:val="28"/>
        </w:rPr>
        <w:tab/>
      </w:r>
      <w:r w:rsidRPr="0019584D">
        <w:rPr>
          <w:sz w:val="28"/>
          <w:szCs w:val="28"/>
          <w:cs/>
        </w:rPr>
        <w:t>จำนวนครั้งที่มารับบริการของผู้ป่วยนอกโรคติดเชื้อที่ระบบการหายใจช่วงบน และหลอดลมอักเสบเฉียบพลันที่</w:t>
      </w:r>
    </w:p>
    <w:p w:rsidR="001978E9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>ได้รับยาปฏิชีวนะ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</w:p>
    <w:p w:rsidR="001978E9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>
        <w:rPr>
          <w:sz w:val="28"/>
          <w:szCs w:val="28"/>
        </w:rPr>
        <w:tab/>
      </w:r>
      <w:r w:rsidRPr="0019584D">
        <w:rPr>
          <w:sz w:val="28"/>
          <w:szCs w:val="28"/>
        </w:rPr>
        <w:t xml:space="preserve">B = </w:t>
      </w:r>
      <w:r>
        <w:rPr>
          <w:rFonts w:hint="cs"/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>จำนวนครั้งที่มารับบริการของผู้ป่วยนอกโรคติดเชื้อที่ระบบการหายใจช่วงบน และหลอดลมอักเสบเฉียบพลัน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>ทั้งหมด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  <w:cs/>
        </w:rPr>
      </w:pPr>
      <w:r w:rsidRPr="0019584D">
        <w:rPr>
          <w:sz w:val="28"/>
          <w:szCs w:val="28"/>
          <w:cs/>
        </w:rPr>
        <w:t xml:space="preserve">ดังนั้น </w:t>
      </w:r>
      <w:r w:rsidRPr="0019584D">
        <w:rPr>
          <w:b/>
          <w:bCs/>
          <w:sz w:val="28"/>
          <w:szCs w:val="28"/>
          <w:cs/>
        </w:rPr>
        <w:t xml:space="preserve">ร้อยละการใช้ยาปฏิชีวนะในโรคติดเชื้อที่ระบบการหายใจช่วงบน และหลอดลมอักเสบเฉียบพลันในผู้ป่วยนอก </w:t>
      </w:r>
      <w:r w:rsidRPr="0019584D">
        <w:rPr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A676FE" w:rsidRDefault="001978E9" w:rsidP="001978E9">
      <w:pPr>
        <w:tabs>
          <w:tab w:val="left" w:pos="1134"/>
          <w:tab w:val="left" w:pos="1440"/>
        </w:tabs>
        <w:spacing w:after="0" w:line="240" w:lineRule="auto"/>
        <w:jc w:val="thaiDistribute"/>
        <w:rPr>
          <w:spacing w:val="-8"/>
          <w:sz w:val="28"/>
          <w:szCs w:val="28"/>
        </w:rPr>
      </w:pPr>
      <w:r w:rsidRPr="00A676FE">
        <w:rPr>
          <w:b/>
          <w:bCs/>
          <w:spacing w:val="-8"/>
          <w:sz w:val="28"/>
          <w:szCs w:val="28"/>
          <w:cs/>
        </w:rPr>
        <w:t>ยาปฏิชีวนะที่ใช้บ่อยที่สุด 3 อันดับแรกในโรคติดเชื้อที่ระบบการหายใจช่วงบนและหลอดลมอักเสบเฉียบพลันในผู้ป่วยนอก</w:t>
      </w:r>
      <w:r w:rsidRPr="00A676FE">
        <w:rPr>
          <w:spacing w:val="-8"/>
          <w:sz w:val="28"/>
          <w:szCs w:val="28"/>
          <w:cs/>
        </w:rPr>
        <w:t xml:space="preserve"> 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ในช่วง 6 เดือนที่ผ่านมา </w:t>
      </w:r>
      <w:r w:rsidRPr="00A676FE">
        <w:rPr>
          <w:b/>
          <w:bCs/>
          <w:spacing w:val="-8"/>
          <w:sz w:val="28"/>
          <w:szCs w:val="28"/>
        </w:rPr>
        <w:t>(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ตั้งแต่ ต.ค. 63 </w:t>
      </w:r>
      <w:r w:rsidRPr="00A676FE">
        <w:rPr>
          <w:b/>
          <w:bCs/>
          <w:spacing w:val="-8"/>
          <w:sz w:val="28"/>
          <w:szCs w:val="28"/>
          <w:cs/>
        </w:rPr>
        <w:t>–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 มี.ค. 64</w:t>
      </w:r>
      <w:r w:rsidRPr="00A676FE">
        <w:rPr>
          <w:b/>
          <w:bCs/>
          <w:spacing w:val="-8"/>
          <w:sz w:val="28"/>
          <w:szCs w:val="28"/>
        </w:rPr>
        <w:t>)</w:t>
      </w:r>
      <w:r w:rsidRPr="00A676FE">
        <w:rPr>
          <w:spacing w:val="-8"/>
          <w:sz w:val="28"/>
          <w:szCs w:val="28"/>
        </w:rPr>
        <w:t xml:space="preserve"> </w:t>
      </w:r>
      <w:r w:rsidRPr="00A676FE">
        <w:rPr>
          <w:spacing w:val="-8"/>
          <w:sz w:val="28"/>
          <w:szCs w:val="28"/>
          <w:cs/>
        </w:rPr>
        <w:t xml:space="preserve">คือ </w:t>
      </w:r>
    </w:p>
    <w:p w:rsidR="001978E9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  <w:r w:rsidRPr="00A676FE">
        <w:rPr>
          <w:sz w:val="28"/>
          <w:szCs w:val="28"/>
          <w:cs/>
        </w:rPr>
        <w:t>1.............................................................. 2.............................................................. 3..............................................................</w:t>
      </w:r>
    </w:p>
    <w:p w:rsidR="001978E9" w:rsidRPr="0019584D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</w:p>
    <w:p w:rsidR="001978E9" w:rsidRPr="0019584D" w:rsidRDefault="001978E9" w:rsidP="001978E9">
      <w:pPr>
        <w:tabs>
          <w:tab w:val="left" w:pos="284"/>
          <w:tab w:val="left" w:pos="720"/>
          <w:tab w:val="left" w:pos="1134"/>
        </w:tabs>
        <w:spacing w:before="120" w:after="0" w:line="240" w:lineRule="auto"/>
        <w:ind w:left="1138" w:hanging="1138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b/>
          <w:bCs/>
          <w:sz w:val="28"/>
          <w:szCs w:val="28"/>
          <w:cs/>
        </w:rPr>
        <w:t xml:space="preserve">2. โรคอุจจาระร่วงเฉียบพลันในผู้ป่วยนอก </w:t>
      </w:r>
    </w:p>
    <w:p w:rsidR="001978E9" w:rsidRPr="0019584D" w:rsidRDefault="001978E9" w:rsidP="001978E9">
      <w:pPr>
        <w:tabs>
          <w:tab w:val="left" w:pos="99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  <w:t>นิยาม</w:t>
      </w:r>
      <w:r w:rsidRPr="0019584D">
        <w:rPr>
          <w:sz w:val="28"/>
          <w:szCs w:val="28"/>
          <w:cs/>
        </w:rPr>
        <w:t xml:space="preserve"> </w:t>
      </w:r>
      <w:r w:rsidRPr="0019584D">
        <w:rPr>
          <w:sz w:val="28"/>
          <w:szCs w:val="28"/>
        </w:rPr>
        <w:tab/>
      </w:r>
      <w:r w:rsidRPr="0019584D">
        <w:rPr>
          <w:sz w:val="28"/>
          <w:szCs w:val="28"/>
          <w:cs/>
        </w:rPr>
        <w:t>1</w:t>
      </w:r>
      <w:r w:rsidRPr="0019584D">
        <w:rPr>
          <w:sz w:val="28"/>
          <w:szCs w:val="28"/>
        </w:rPr>
        <w:t xml:space="preserve">) </w:t>
      </w:r>
      <w:r w:rsidRPr="0019584D">
        <w:rPr>
          <w:sz w:val="28"/>
          <w:szCs w:val="28"/>
          <w:cs/>
        </w:rPr>
        <w:t>โรคอุจจาระร่วงเฉียบพลัน</w:t>
      </w:r>
      <w:r w:rsidRPr="0019584D">
        <w:rPr>
          <w:b/>
          <w:bCs/>
          <w:sz w:val="28"/>
          <w:szCs w:val="28"/>
          <w:cs/>
        </w:rPr>
        <w:t xml:space="preserve"> </w:t>
      </w:r>
      <w:r w:rsidRPr="0019584D">
        <w:rPr>
          <w:sz w:val="28"/>
          <w:szCs w:val="28"/>
          <w:cs/>
        </w:rPr>
        <w:t xml:space="preserve">หมายถึง ภาวะที่มีอุจจาระเหลวกว่าปกติตั้งแต่ 3 ครั้งต่อวัน หรือถ่ายอุจจาระเป็นน้ำ 1 ครั้งต่อวัน โดยมีอาการไม่นานกว่า 2 สัปดาห์ โรคอุจจาระร่วงเฉียบพลันอาจเกิดจากสารพิษของเชื้อโรค เชื้อโรค และสาเหตุอื่นๆ ระบุโรคตาม </w:t>
      </w:r>
      <w:r w:rsidRPr="0019584D">
        <w:rPr>
          <w:sz w:val="28"/>
          <w:szCs w:val="28"/>
        </w:rPr>
        <w:t xml:space="preserve">ICD-10 </w:t>
      </w:r>
      <w:r w:rsidRPr="0019584D">
        <w:rPr>
          <w:sz w:val="28"/>
          <w:szCs w:val="28"/>
          <w:cs/>
        </w:rPr>
        <w:t xml:space="preserve">ดังนี้ </w:t>
      </w:r>
      <w:r w:rsidRPr="0019584D">
        <w:rPr>
          <w:sz w:val="28"/>
          <w:szCs w:val="28"/>
        </w:rPr>
        <w:t>A</w:t>
      </w:r>
      <w:r w:rsidRPr="0019584D">
        <w:rPr>
          <w:sz w:val="28"/>
          <w:szCs w:val="28"/>
          <w:cs/>
        </w:rPr>
        <w:t>000</w:t>
      </w:r>
      <w:r w:rsidRPr="0019584D">
        <w:rPr>
          <w:sz w:val="28"/>
          <w:szCs w:val="28"/>
        </w:rPr>
        <w:t>, A001, A009, A020, A030, A031, A032, A033, A038, A039,A040,A041,A042,A043,A044,A045,A046,A047,A048, A049,A050,A053,A054,A059,A080,A081,A082,A083,A084, A085,A09,A090,A099, K521, K528, K529</w:t>
      </w:r>
    </w:p>
    <w:p w:rsidR="001978E9" w:rsidRPr="0019584D" w:rsidRDefault="001978E9" w:rsidP="001978E9">
      <w:pPr>
        <w:tabs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2) </w:t>
      </w:r>
      <w:r w:rsidRPr="0019584D">
        <w:rPr>
          <w:sz w:val="28"/>
          <w:szCs w:val="28"/>
          <w:cs/>
        </w:rPr>
        <w:t>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หมายถึง ยากลุ่ม </w:t>
      </w:r>
      <w:r w:rsidRPr="0019584D">
        <w:rPr>
          <w:sz w:val="28"/>
          <w:szCs w:val="28"/>
        </w:rPr>
        <w:t>ATC J01</w:t>
      </w:r>
      <w:r w:rsidRPr="0019584D">
        <w:rPr>
          <w:sz w:val="28"/>
          <w:szCs w:val="28"/>
          <w:cs/>
        </w:rPr>
        <w:t xml:space="preserve"> ทั้งชนิดรับประทานและชนิดฉีด</w:t>
      </w:r>
    </w:p>
    <w:p w:rsidR="001978E9" w:rsidRPr="0019584D" w:rsidRDefault="001978E9" w:rsidP="001978E9">
      <w:pPr>
        <w:tabs>
          <w:tab w:val="left" w:pos="426"/>
          <w:tab w:val="left" w:pos="99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lastRenderedPageBreak/>
        <w:tab/>
      </w:r>
      <w:r w:rsidRPr="0019584D">
        <w:rPr>
          <w:sz w:val="28"/>
          <w:szCs w:val="28"/>
        </w:rPr>
        <w:tab/>
      </w:r>
      <w:r w:rsidRPr="0019584D">
        <w:rPr>
          <w:b/>
          <w:bCs/>
          <w:sz w:val="28"/>
          <w:szCs w:val="28"/>
          <w:cs/>
        </w:rPr>
        <w:t xml:space="preserve">สูตรในการคิดคำนวณร้อยละการใช้ยาปฏิชีวนะในโรคอุจจาระร่วงเฉียบพลัน </w:t>
      </w:r>
      <w:r w:rsidRPr="0019584D">
        <w:rPr>
          <w:b/>
          <w:bCs/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 xml:space="preserve"> 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 xml:space="preserve">โดย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A = </w:t>
      </w:r>
      <w:r w:rsidRPr="0019584D">
        <w:rPr>
          <w:sz w:val="28"/>
          <w:szCs w:val="28"/>
          <w:cs/>
        </w:rPr>
        <w:t>จำนวนครั้งของผู้ป่วยนอกโรคอุจจาระร่วงเฉียบพลันที่ได้รับยาปฏิชีวนะ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b/>
          <w:bCs/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B = </w:t>
      </w:r>
      <w:r w:rsidRPr="0019584D">
        <w:rPr>
          <w:sz w:val="28"/>
          <w:szCs w:val="28"/>
          <w:cs/>
        </w:rPr>
        <w:t>จำนวนครั้งของผู้ป่วยนอกโรคอุจจาระร่วงเฉียบพลันทั้งหมด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  <w:cs/>
        </w:rPr>
      </w:pPr>
      <w:r w:rsidRPr="0019584D">
        <w:rPr>
          <w:sz w:val="28"/>
          <w:szCs w:val="28"/>
          <w:cs/>
        </w:rPr>
        <w:t xml:space="preserve">ดังนั้น </w:t>
      </w:r>
      <w:r w:rsidRPr="0019584D">
        <w:rPr>
          <w:b/>
          <w:bCs/>
          <w:sz w:val="28"/>
          <w:szCs w:val="28"/>
          <w:cs/>
        </w:rPr>
        <w:t xml:space="preserve">ร้อยละการใช้ยาปฏิชีวนะในโรคอุจจาระร่วงเฉียบพลัน </w:t>
      </w:r>
      <w:r w:rsidRPr="0019584D">
        <w:rPr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1134"/>
          <w:tab w:val="left" w:pos="144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>ยาปฏิชีวนะที่ใช้บ่อยที่สุด 3 อันดับแรกในโรคอุจจาระร่วงเฉียบพลัน</w:t>
      </w:r>
      <w:r w:rsidRPr="0019584D">
        <w:rPr>
          <w:sz w:val="28"/>
          <w:szCs w:val="28"/>
          <w:cs/>
        </w:rPr>
        <w:t xml:space="preserve"> 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ในช่วง 6 เดือนที่ผ่านมา </w:t>
      </w:r>
      <w:r w:rsidRPr="00A676FE">
        <w:rPr>
          <w:b/>
          <w:bCs/>
          <w:spacing w:val="-8"/>
          <w:sz w:val="28"/>
          <w:szCs w:val="28"/>
        </w:rPr>
        <w:t>(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ตั้งแต่ ต.ค. 63 </w:t>
      </w:r>
      <w:r w:rsidRPr="00A676FE">
        <w:rPr>
          <w:b/>
          <w:bCs/>
          <w:spacing w:val="-8"/>
          <w:sz w:val="28"/>
          <w:szCs w:val="28"/>
          <w:cs/>
        </w:rPr>
        <w:t>–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 มี.ค. 64</w:t>
      </w:r>
      <w:r w:rsidRPr="00A676FE">
        <w:rPr>
          <w:b/>
          <w:bCs/>
          <w:spacing w:val="-8"/>
          <w:sz w:val="28"/>
          <w:szCs w:val="28"/>
        </w:rPr>
        <w:t>)</w:t>
      </w:r>
      <w:r w:rsidRPr="00A676FE">
        <w:rPr>
          <w:spacing w:val="-8"/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คือ </w:t>
      </w:r>
    </w:p>
    <w:p w:rsidR="001978E9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>1.............................................................. 2.............................................................. 3..............................................................</w:t>
      </w:r>
    </w:p>
    <w:p w:rsidR="001978E9" w:rsidRPr="0019584D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  <w:cs/>
        </w:rPr>
      </w:pPr>
    </w:p>
    <w:p w:rsidR="001978E9" w:rsidRPr="0019584D" w:rsidRDefault="001978E9" w:rsidP="001978E9">
      <w:pPr>
        <w:tabs>
          <w:tab w:val="left" w:pos="284"/>
          <w:tab w:val="left" w:pos="720"/>
          <w:tab w:val="left" w:pos="1134"/>
        </w:tabs>
        <w:spacing w:before="120" w:after="0" w:line="240" w:lineRule="auto"/>
        <w:ind w:left="1138" w:hanging="1138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</w:r>
      <w:r w:rsidRPr="0019584D">
        <w:rPr>
          <w:b/>
          <w:bCs/>
          <w:sz w:val="28"/>
          <w:szCs w:val="28"/>
          <w:cs/>
        </w:rPr>
        <w:tab/>
        <w:t>3. บาดแผลสดจากอุบัติเหตุในผู้ป่วยนอก</w:t>
      </w:r>
      <w:r w:rsidRPr="0019584D">
        <w:rPr>
          <w:b/>
          <w:bCs/>
          <w:sz w:val="28"/>
          <w:szCs w:val="28"/>
        </w:rPr>
        <w:t xml:space="preserve">  </w:t>
      </w:r>
    </w:p>
    <w:p w:rsidR="001978E9" w:rsidRPr="00675CBB" w:rsidRDefault="001978E9" w:rsidP="001978E9">
      <w:pPr>
        <w:tabs>
          <w:tab w:val="left" w:pos="990"/>
          <w:tab w:val="left" w:pos="1620"/>
        </w:tabs>
        <w:spacing w:after="0" w:line="240" w:lineRule="auto"/>
        <w:jc w:val="thaiDistribute"/>
        <w:rPr>
          <w:spacing w:val="-8"/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</w:r>
      <w:r w:rsidRPr="00675CBB">
        <w:rPr>
          <w:b/>
          <w:bCs/>
          <w:spacing w:val="-8"/>
          <w:sz w:val="28"/>
          <w:szCs w:val="28"/>
          <w:cs/>
        </w:rPr>
        <w:t>นิยาม</w:t>
      </w:r>
      <w:r w:rsidRPr="00675CBB">
        <w:rPr>
          <w:spacing w:val="-8"/>
          <w:sz w:val="28"/>
          <w:szCs w:val="28"/>
          <w:cs/>
        </w:rPr>
        <w:t xml:space="preserve"> </w:t>
      </w:r>
      <w:r w:rsidRPr="00675CBB">
        <w:rPr>
          <w:spacing w:val="-8"/>
          <w:sz w:val="28"/>
          <w:szCs w:val="28"/>
        </w:rPr>
        <w:tab/>
      </w:r>
      <w:r w:rsidRPr="00675CBB">
        <w:rPr>
          <w:spacing w:val="-8"/>
          <w:sz w:val="28"/>
          <w:szCs w:val="28"/>
          <w:cs/>
        </w:rPr>
        <w:t>1</w:t>
      </w:r>
      <w:r w:rsidRPr="00675CBB">
        <w:rPr>
          <w:spacing w:val="-8"/>
          <w:sz w:val="28"/>
          <w:szCs w:val="28"/>
        </w:rPr>
        <w:t xml:space="preserve">) </w:t>
      </w:r>
      <w:r w:rsidRPr="00675CBB">
        <w:rPr>
          <w:spacing w:val="-8"/>
          <w:sz w:val="28"/>
          <w:szCs w:val="28"/>
          <w:cs/>
        </w:rPr>
        <w:t>บาดแผลสดจากอุบัติเหตุ</w:t>
      </w:r>
      <w:r w:rsidRPr="00675CBB">
        <w:rPr>
          <w:spacing w:val="-8"/>
          <w:sz w:val="28"/>
          <w:szCs w:val="28"/>
        </w:rPr>
        <w:t xml:space="preserve">  </w:t>
      </w:r>
      <w:r w:rsidRPr="00675CBB">
        <w:rPr>
          <w:spacing w:val="-8"/>
          <w:sz w:val="28"/>
          <w:szCs w:val="28"/>
          <w:cs/>
        </w:rPr>
        <w:t>หมายถึง บาดแผลสดจากอุบัติเหตุที่เกิดภายใน 6 ชั่วโมงก่อนได้รับการรักษา</w:t>
      </w:r>
    </w:p>
    <w:p w:rsidR="001978E9" w:rsidRPr="0019584D" w:rsidRDefault="001978E9" w:rsidP="001978E9">
      <w:pPr>
        <w:tabs>
          <w:tab w:val="left" w:pos="1440"/>
          <w:tab w:val="left" w:pos="1620"/>
        </w:tabs>
        <w:spacing w:after="0" w:line="240" w:lineRule="auto"/>
        <w:jc w:val="thaiDistribute"/>
        <w:rPr>
          <w:sz w:val="28"/>
          <w:szCs w:val="28"/>
          <w:cs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  <w:t xml:space="preserve">2) </w:t>
      </w:r>
      <w:r w:rsidRPr="0019584D">
        <w:rPr>
          <w:sz w:val="28"/>
          <w:szCs w:val="28"/>
          <w:cs/>
        </w:rPr>
        <w:t>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หมายถึง ยากลุ่ม </w:t>
      </w:r>
      <w:r w:rsidRPr="0019584D">
        <w:rPr>
          <w:sz w:val="28"/>
          <w:szCs w:val="28"/>
        </w:rPr>
        <w:t xml:space="preserve">ATC J01 </w:t>
      </w:r>
      <w:r w:rsidRPr="0019584D">
        <w:rPr>
          <w:sz w:val="28"/>
          <w:szCs w:val="28"/>
          <w:cs/>
        </w:rPr>
        <w:t>ทั้งชนิดรับประทานและชนิดฉีด</w:t>
      </w:r>
    </w:p>
    <w:p w:rsidR="001978E9" w:rsidRPr="0019584D" w:rsidRDefault="001978E9" w:rsidP="001978E9">
      <w:pPr>
        <w:tabs>
          <w:tab w:val="left" w:pos="72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  <w:t>3</w:t>
      </w:r>
      <w:r w:rsidRPr="0019584D">
        <w:rPr>
          <w:sz w:val="28"/>
          <w:szCs w:val="28"/>
        </w:rPr>
        <w:t xml:space="preserve">) </w:t>
      </w:r>
      <w:r w:rsidRPr="0019584D">
        <w:rPr>
          <w:sz w:val="28"/>
          <w:szCs w:val="28"/>
          <w:cs/>
        </w:rPr>
        <w:t xml:space="preserve">เก็บข้อมูลการรับบริการจากแผนกผู้ป่วยนอกและฉุกเฉิน ระบุโรคตาม </w:t>
      </w:r>
      <w:r w:rsidRPr="0019584D">
        <w:rPr>
          <w:sz w:val="28"/>
          <w:szCs w:val="28"/>
        </w:rPr>
        <w:t xml:space="preserve">ICD-10 </w:t>
      </w:r>
      <w:r w:rsidRPr="0019584D">
        <w:rPr>
          <w:sz w:val="28"/>
          <w:szCs w:val="28"/>
          <w:cs/>
        </w:rPr>
        <w:t xml:space="preserve">ดังนี้ </w:t>
      </w:r>
      <w:r w:rsidRPr="0019584D">
        <w:rPr>
          <w:sz w:val="28"/>
          <w:szCs w:val="28"/>
        </w:rPr>
        <w:t>S00-S01, S05, S07-S11, S16-S21, S28-S31, S38-S41, S46-S51, S56-S61, S66-S71, S76-S81, S86-S91, S96-S99, T</w:t>
      </w:r>
      <w:r w:rsidRPr="0019584D">
        <w:rPr>
          <w:sz w:val="28"/>
          <w:szCs w:val="28"/>
          <w:cs/>
        </w:rPr>
        <w:t>00-</w:t>
      </w:r>
      <w:r w:rsidRPr="0019584D">
        <w:rPr>
          <w:sz w:val="28"/>
          <w:szCs w:val="28"/>
        </w:rPr>
        <w:t>T01, T04-T07, T09.0-T09.1, T11.0-T11.1, T13.0-T13.1, T14.0-T14.1, T14.6-T14.9, T20-T25, T29-T32, W50-W64, X</w:t>
      </w:r>
      <w:r w:rsidRPr="0019584D">
        <w:rPr>
          <w:sz w:val="28"/>
          <w:szCs w:val="28"/>
          <w:cs/>
        </w:rPr>
        <w:t>00</w:t>
      </w:r>
      <w:r w:rsidRPr="0019584D">
        <w:rPr>
          <w:sz w:val="28"/>
          <w:szCs w:val="28"/>
        </w:rPr>
        <w:t>-X19, X20-X29, X30-X39</w:t>
      </w:r>
    </w:p>
    <w:p w:rsidR="001978E9" w:rsidRPr="0019584D" w:rsidRDefault="001978E9" w:rsidP="001978E9">
      <w:pPr>
        <w:tabs>
          <w:tab w:val="left" w:pos="426"/>
          <w:tab w:val="left" w:pos="99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</w:r>
      <w:r w:rsidRPr="0019584D">
        <w:rPr>
          <w:b/>
          <w:bCs/>
          <w:sz w:val="28"/>
          <w:szCs w:val="28"/>
          <w:cs/>
        </w:rPr>
        <w:t xml:space="preserve">สูตรในการคิดคำนวณร้อยละการใช้ยาปฏิชีวนะในบาดแผลสดจาก </w:t>
      </w:r>
      <w:r w:rsidRPr="0019584D">
        <w:rPr>
          <w:b/>
          <w:bCs/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 xml:space="preserve"> 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 xml:space="preserve">โดย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A = </w:t>
      </w:r>
      <w:r w:rsidRPr="0019584D">
        <w:rPr>
          <w:sz w:val="28"/>
          <w:szCs w:val="28"/>
          <w:cs/>
        </w:rPr>
        <w:t>จำนวนครั้งของผู้ป่วยนอกบาดแผลสดจากอุบัติเหตุที่ได้รับยาปฏิชีวนะ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b/>
          <w:bCs/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B = </w:t>
      </w:r>
      <w:r w:rsidRPr="0019584D">
        <w:rPr>
          <w:sz w:val="28"/>
          <w:szCs w:val="28"/>
          <w:cs/>
        </w:rPr>
        <w:t>จำนวนครั้งของผู้ป่วยนอกบาดแผลสดจากอุบัติเหตุทั้งหมด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  <w:cs/>
        </w:rPr>
      </w:pPr>
      <w:r w:rsidRPr="0019584D">
        <w:rPr>
          <w:sz w:val="28"/>
          <w:szCs w:val="28"/>
          <w:cs/>
        </w:rPr>
        <w:t xml:space="preserve">ดังนั้น </w:t>
      </w:r>
      <w:r w:rsidRPr="0019584D">
        <w:rPr>
          <w:b/>
          <w:bCs/>
          <w:sz w:val="28"/>
          <w:szCs w:val="28"/>
          <w:cs/>
        </w:rPr>
        <w:t>ร้อยละการใช้ยาปฏิชีวนะในบาดแผลสดจากอุบัติเหตุ</w:t>
      </w:r>
      <w:r w:rsidRPr="0019584D">
        <w:rPr>
          <w:b/>
          <w:bCs/>
          <w:sz w:val="28"/>
          <w:szCs w:val="28"/>
        </w:rPr>
        <w:t xml:space="preserve">  </w:t>
      </w:r>
      <w:r w:rsidRPr="0019584D">
        <w:rPr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1134"/>
          <w:tab w:val="left" w:pos="144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>ยาปฏิชีวนะที่ใช้บ่อยที่สุด 3 อันดับแรกในบาดแผลสดจากอุบัติเหตุ</w:t>
      </w:r>
      <w:r>
        <w:rPr>
          <w:b/>
          <w:bCs/>
          <w:sz w:val="28"/>
          <w:szCs w:val="28"/>
        </w:rPr>
        <w:t xml:space="preserve"> 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ในช่วง 6 เดือนที่ผ่านมา </w:t>
      </w:r>
      <w:r w:rsidRPr="00A676FE">
        <w:rPr>
          <w:b/>
          <w:bCs/>
          <w:spacing w:val="-8"/>
          <w:sz w:val="28"/>
          <w:szCs w:val="28"/>
        </w:rPr>
        <w:t>(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ตั้งแต่ ต.ค. 63 </w:t>
      </w:r>
      <w:r w:rsidRPr="00A676FE">
        <w:rPr>
          <w:b/>
          <w:bCs/>
          <w:spacing w:val="-8"/>
          <w:sz w:val="28"/>
          <w:szCs w:val="28"/>
          <w:cs/>
        </w:rPr>
        <w:t>–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 มี.ค. 64</w:t>
      </w:r>
      <w:r w:rsidRPr="00A676FE">
        <w:rPr>
          <w:b/>
          <w:bCs/>
          <w:spacing w:val="-8"/>
          <w:sz w:val="28"/>
          <w:szCs w:val="28"/>
        </w:rPr>
        <w:t>)</w:t>
      </w:r>
      <w:r>
        <w:rPr>
          <w:spacing w:val="-8"/>
          <w:sz w:val="28"/>
          <w:szCs w:val="28"/>
          <w:highlight w:val="yellow"/>
        </w:rPr>
        <w:t xml:space="preserve"> </w:t>
      </w:r>
      <w:r w:rsidRPr="0019584D">
        <w:rPr>
          <w:b/>
          <w:bCs/>
          <w:sz w:val="28"/>
          <w:szCs w:val="28"/>
        </w:rPr>
        <w:t xml:space="preserve">  </w:t>
      </w:r>
      <w:r w:rsidRPr="0019584D">
        <w:rPr>
          <w:sz w:val="28"/>
          <w:szCs w:val="28"/>
          <w:cs/>
        </w:rPr>
        <w:t xml:space="preserve">คือ </w:t>
      </w:r>
    </w:p>
    <w:p w:rsidR="001978E9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>1.............................................................. 2.............................................................. 3..............................................................</w:t>
      </w:r>
    </w:p>
    <w:p w:rsidR="001978E9" w:rsidRPr="0019584D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</w:p>
    <w:p w:rsidR="001978E9" w:rsidRPr="0019584D" w:rsidRDefault="001978E9" w:rsidP="001978E9">
      <w:pPr>
        <w:tabs>
          <w:tab w:val="left" w:pos="284"/>
          <w:tab w:val="left" w:pos="720"/>
          <w:tab w:val="left" w:pos="990"/>
          <w:tab w:val="left" w:pos="1134"/>
        </w:tabs>
        <w:spacing w:before="120" w:after="0" w:line="240" w:lineRule="auto"/>
        <w:ind w:left="1138" w:hanging="1138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</w:r>
      <w:r w:rsidRPr="0019584D">
        <w:rPr>
          <w:b/>
          <w:bCs/>
          <w:sz w:val="28"/>
          <w:szCs w:val="28"/>
          <w:cs/>
        </w:rPr>
        <w:tab/>
        <w:t xml:space="preserve">4. หญิงคลอดปกติครบกำหนดทางช่องคลอด </w:t>
      </w:r>
    </w:p>
    <w:p w:rsidR="001978E9" w:rsidRPr="0019584D" w:rsidRDefault="001978E9" w:rsidP="001978E9">
      <w:pPr>
        <w:tabs>
          <w:tab w:val="left" w:pos="99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ab/>
        <w:t>นิยาม</w:t>
      </w:r>
      <w:r w:rsidRPr="0019584D">
        <w:rPr>
          <w:sz w:val="28"/>
          <w:szCs w:val="28"/>
          <w:cs/>
        </w:rPr>
        <w:t xml:space="preserve"> </w:t>
      </w:r>
      <w:r w:rsidRPr="0019584D">
        <w:rPr>
          <w:sz w:val="28"/>
          <w:szCs w:val="28"/>
        </w:rPr>
        <w:tab/>
      </w:r>
      <w:r w:rsidRPr="0019584D">
        <w:rPr>
          <w:sz w:val="28"/>
          <w:szCs w:val="28"/>
          <w:cs/>
        </w:rPr>
        <w:t>1</w:t>
      </w:r>
      <w:r w:rsidRPr="0019584D">
        <w:rPr>
          <w:sz w:val="28"/>
          <w:szCs w:val="28"/>
        </w:rPr>
        <w:t xml:space="preserve">) </w:t>
      </w:r>
      <w:r w:rsidRPr="0019584D">
        <w:rPr>
          <w:sz w:val="28"/>
          <w:szCs w:val="28"/>
          <w:cs/>
        </w:rPr>
        <w:t xml:space="preserve">หญิงคลอดปกติครบกำหนดทางช่องคลอด หมายถึง ผู้คลอดทารกครบกำหนดทางช่องคลอดด้วยวิธีปกติ </w:t>
      </w:r>
      <w:r w:rsidRPr="0019584D">
        <w:rPr>
          <w:sz w:val="28"/>
          <w:szCs w:val="28"/>
        </w:rPr>
        <w:t>(</w:t>
      </w:r>
      <w:r w:rsidRPr="0019584D">
        <w:rPr>
          <w:sz w:val="28"/>
          <w:szCs w:val="28"/>
          <w:cs/>
        </w:rPr>
        <w:t>หมายเหตุ</w:t>
      </w:r>
      <w:r w:rsidRPr="0019584D">
        <w:rPr>
          <w:sz w:val="28"/>
          <w:szCs w:val="28"/>
        </w:rPr>
        <w:t xml:space="preserve">: </w:t>
      </w:r>
      <w:r w:rsidRPr="0019584D">
        <w:rPr>
          <w:sz w:val="28"/>
          <w:szCs w:val="28"/>
          <w:cs/>
        </w:rPr>
        <w:t>ยาปฏิชีวนะอาจมีประโยชน์ในรายที่มีการฉีกขาดของฝีเย็บระดับที่ 3 หรือ 4 โดยให้ยาปฏิชีวนะชนิดฉีดก่อนการเย็บแผลที่ฉีกขาด</w:t>
      </w:r>
      <w:r w:rsidRPr="0019584D">
        <w:rPr>
          <w:sz w:val="28"/>
          <w:szCs w:val="28"/>
        </w:rPr>
        <w:t>)</w:t>
      </w:r>
      <w:r w:rsidRPr="0019584D">
        <w:rPr>
          <w:sz w:val="28"/>
          <w:szCs w:val="28"/>
          <w:cs/>
        </w:rPr>
        <w:t xml:space="preserve"> </w:t>
      </w:r>
    </w:p>
    <w:p w:rsidR="001978E9" w:rsidRPr="0019584D" w:rsidRDefault="001978E9" w:rsidP="001978E9">
      <w:pPr>
        <w:tabs>
          <w:tab w:val="left" w:pos="144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  <w:t xml:space="preserve">2) </w:t>
      </w:r>
      <w:r w:rsidRPr="0019584D">
        <w:rPr>
          <w:sz w:val="28"/>
          <w:szCs w:val="28"/>
          <w:cs/>
        </w:rPr>
        <w:t>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หมายถึง ยากลุ่ม </w:t>
      </w:r>
      <w:r w:rsidRPr="0019584D">
        <w:rPr>
          <w:sz w:val="28"/>
          <w:szCs w:val="28"/>
        </w:rPr>
        <w:t xml:space="preserve">ATC J01 </w:t>
      </w:r>
      <w:r w:rsidRPr="0019584D">
        <w:rPr>
          <w:sz w:val="28"/>
          <w:szCs w:val="28"/>
          <w:cs/>
        </w:rPr>
        <w:t>ทั้งชนิดรับประทานและชนิดฉีด</w:t>
      </w:r>
    </w:p>
    <w:p w:rsidR="001978E9" w:rsidRPr="0019584D" w:rsidRDefault="001978E9" w:rsidP="001978E9">
      <w:pPr>
        <w:tabs>
          <w:tab w:val="left" w:pos="1440"/>
          <w:tab w:val="left" w:pos="162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3) </w:t>
      </w:r>
      <w:r w:rsidRPr="0019584D">
        <w:rPr>
          <w:sz w:val="28"/>
          <w:szCs w:val="28"/>
          <w:cs/>
        </w:rPr>
        <w:t xml:space="preserve">เก็บข้อมูลจากผู้ป่วยใน </w:t>
      </w:r>
      <w:r w:rsidRPr="0019584D">
        <w:rPr>
          <w:sz w:val="28"/>
          <w:szCs w:val="28"/>
        </w:rPr>
        <w:t xml:space="preserve">(AN) </w:t>
      </w:r>
      <w:r w:rsidRPr="0019584D">
        <w:rPr>
          <w:sz w:val="28"/>
          <w:szCs w:val="28"/>
          <w:cs/>
        </w:rPr>
        <w:t xml:space="preserve">ระบุโรคตาม </w:t>
      </w:r>
      <w:r w:rsidRPr="0019584D">
        <w:rPr>
          <w:sz w:val="28"/>
          <w:szCs w:val="28"/>
        </w:rPr>
        <w:t xml:space="preserve">ICD-10 </w:t>
      </w:r>
      <w:r w:rsidRPr="0019584D">
        <w:rPr>
          <w:sz w:val="28"/>
          <w:szCs w:val="28"/>
          <w:cs/>
        </w:rPr>
        <w:t>ดังนี้</w:t>
      </w:r>
      <w:r w:rsidRPr="0019584D">
        <w:rPr>
          <w:sz w:val="28"/>
          <w:szCs w:val="28"/>
        </w:rPr>
        <w:t xml:space="preserve"> O80.0 </w:t>
      </w:r>
    </w:p>
    <w:p w:rsidR="001978E9" w:rsidRPr="007559F8" w:rsidRDefault="001978E9" w:rsidP="001978E9">
      <w:pPr>
        <w:tabs>
          <w:tab w:val="left" w:pos="426"/>
          <w:tab w:val="left" w:pos="990"/>
        </w:tabs>
        <w:spacing w:after="0" w:line="240" w:lineRule="auto"/>
        <w:jc w:val="thaiDistribute"/>
        <w:rPr>
          <w:spacing w:val="-4"/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</w:r>
      <w:r w:rsidRPr="007559F8">
        <w:rPr>
          <w:b/>
          <w:bCs/>
          <w:spacing w:val="-4"/>
          <w:sz w:val="28"/>
          <w:szCs w:val="28"/>
          <w:cs/>
        </w:rPr>
        <w:t xml:space="preserve">สูตรในการคิดคำนวณร้อยละการใช้ยาปฏิชีวนะในหญิงคลอดปกติครบกำหนดทางช่องคลอด </w:t>
      </w:r>
      <w:r w:rsidRPr="007559F8">
        <w:rPr>
          <w:b/>
          <w:bCs/>
          <w:spacing w:val="-4"/>
          <w:sz w:val="28"/>
          <w:szCs w:val="28"/>
        </w:rPr>
        <w:t>= (A/B) x 100</w:t>
      </w:r>
      <w:r w:rsidRPr="007559F8">
        <w:rPr>
          <w:spacing w:val="-4"/>
          <w:sz w:val="28"/>
          <w:szCs w:val="28"/>
          <w:cs/>
        </w:rPr>
        <w:t xml:space="preserve"> 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 xml:space="preserve">โดย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A = </w:t>
      </w:r>
      <w:r w:rsidRPr="0019584D">
        <w:rPr>
          <w:sz w:val="28"/>
          <w:szCs w:val="28"/>
          <w:cs/>
        </w:rPr>
        <w:t>จำนวนครั้งของสตรีคลอดปกติครบกำหนดที่ได้รับยาปฏิชีวนะ</w:t>
      </w:r>
      <w:r w:rsidRPr="0019584D">
        <w:rPr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</w:r>
      <w:r w:rsidRPr="0019584D">
        <w:rPr>
          <w:sz w:val="28"/>
          <w:szCs w:val="28"/>
        </w:rPr>
        <w:tab/>
        <w:t>= ……….</w:t>
      </w:r>
      <w:r w:rsidRPr="0019584D">
        <w:rPr>
          <w:sz w:val="28"/>
          <w:szCs w:val="28"/>
          <w:cs/>
        </w:rPr>
        <w:t>..........</w:t>
      </w:r>
      <w:r w:rsidRPr="0019584D">
        <w:rPr>
          <w:sz w:val="28"/>
          <w:szCs w:val="28"/>
          <w:cs/>
        </w:rPr>
        <w:tab/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b/>
          <w:bCs/>
          <w:sz w:val="28"/>
          <w:szCs w:val="28"/>
        </w:rPr>
      </w:pP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 xml:space="preserve">B = </w:t>
      </w:r>
      <w:r w:rsidRPr="0019584D">
        <w:rPr>
          <w:sz w:val="28"/>
          <w:szCs w:val="28"/>
          <w:cs/>
        </w:rPr>
        <w:t>จำนวนครั้งของสตรีคลอดปกติครบกำหนดทั้งหมด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ab/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426"/>
          <w:tab w:val="left" w:pos="900"/>
        </w:tabs>
        <w:spacing w:after="0" w:line="240" w:lineRule="auto"/>
        <w:jc w:val="thaiDistribute"/>
        <w:rPr>
          <w:sz w:val="28"/>
          <w:szCs w:val="28"/>
          <w:cs/>
        </w:rPr>
      </w:pPr>
      <w:r w:rsidRPr="0019584D">
        <w:rPr>
          <w:sz w:val="28"/>
          <w:szCs w:val="28"/>
          <w:cs/>
        </w:rPr>
        <w:t>ดังนั้น ร้อยละการใช้ยาปฏิชีวนะในหญิงคลอดปกติครบกำหนดทางช่องคลอด</w:t>
      </w:r>
      <w:r w:rsidRPr="0019584D">
        <w:rPr>
          <w:b/>
          <w:bCs/>
          <w:sz w:val="28"/>
          <w:szCs w:val="28"/>
          <w:cs/>
        </w:rPr>
        <w:t xml:space="preserve"> </w:t>
      </w:r>
      <w:r w:rsidRPr="0019584D">
        <w:rPr>
          <w:sz w:val="28"/>
          <w:szCs w:val="28"/>
        </w:rPr>
        <w:t>= (A/B) x 100</w:t>
      </w:r>
      <w:r w:rsidRPr="0019584D">
        <w:rPr>
          <w:sz w:val="28"/>
          <w:szCs w:val="28"/>
          <w:cs/>
        </w:rPr>
        <w:tab/>
      </w:r>
      <w:r w:rsidRPr="0019584D">
        <w:rPr>
          <w:sz w:val="28"/>
          <w:szCs w:val="28"/>
        </w:rPr>
        <w:t>= ……….</w:t>
      </w:r>
      <w:r w:rsidRPr="0019584D">
        <w:rPr>
          <w:sz w:val="28"/>
          <w:szCs w:val="28"/>
          <w:cs/>
        </w:rPr>
        <w:t>..........</w:t>
      </w:r>
    </w:p>
    <w:p w:rsidR="001978E9" w:rsidRPr="0019584D" w:rsidRDefault="001978E9" w:rsidP="001978E9">
      <w:pPr>
        <w:tabs>
          <w:tab w:val="left" w:pos="1134"/>
          <w:tab w:val="left" w:pos="1440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b/>
          <w:bCs/>
          <w:sz w:val="28"/>
          <w:szCs w:val="28"/>
          <w:cs/>
        </w:rPr>
        <w:t>ยาปฏิชีวนะที่ใช้บ่อยที่สุด 3 อันดับแรกใน</w:t>
      </w:r>
      <w:r>
        <w:rPr>
          <w:b/>
          <w:bCs/>
          <w:sz w:val="28"/>
          <w:szCs w:val="28"/>
          <w:cs/>
        </w:rPr>
        <w:t>หญิงคลอดปกติครบกำหนดทางช่องคลอด</w:t>
      </w:r>
      <w:r>
        <w:rPr>
          <w:b/>
          <w:bCs/>
          <w:sz w:val="28"/>
          <w:szCs w:val="28"/>
        </w:rPr>
        <w:t xml:space="preserve"> 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ในช่วง 6 เดือนที่ผ่านมา </w:t>
      </w:r>
      <w:r w:rsidRPr="00A676FE">
        <w:rPr>
          <w:b/>
          <w:bCs/>
          <w:spacing w:val="-8"/>
          <w:sz w:val="28"/>
          <w:szCs w:val="28"/>
        </w:rPr>
        <w:t>(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ตั้งแต่ ต.ค. 63 </w:t>
      </w:r>
      <w:r w:rsidRPr="00A676FE">
        <w:rPr>
          <w:b/>
          <w:bCs/>
          <w:spacing w:val="-8"/>
          <w:sz w:val="28"/>
          <w:szCs w:val="28"/>
          <w:cs/>
        </w:rPr>
        <w:t>–</w:t>
      </w:r>
      <w:r w:rsidRPr="00A676FE">
        <w:rPr>
          <w:rFonts w:hint="cs"/>
          <w:b/>
          <w:bCs/>
          <w:spacing w:val="-8"/>
          <w:sz w:val="28"/>
          <w:szCs w:val="28"/>
          <w:cs/>
        </w:rPr>
        <w:t xml:space="preserve"> มี.ค. 64</w:t>
      </w:r>
      <w:r w:rsidRPr="00A676FE">
        <w:rPr>
          <w:b/>
          <w:bCs/>
          <w:spacing w:val="-8"/>
          <w:sz w:val="28"/>
          <w:szCs w:val="28"/>
        </w:rPr>
        <w:t>)</w:t>
      </w:r>
      <w:r w:rsidRPr="00A676FE">
        <w:rPr>
          <w:spacing w:val="-8"/>
          <w:sz w:val="28"/>
          <w:szCs w:val="28"/>
        </w:rPr>
        <w:t xml:space="preserve"> </w:t>
      </w:r>
      <w:r w:rsidRPr="0019584D">
        <w:rPr>
          <w:sz w:val="28"/>
          <w:szCs w:val="28"/>
          <w:cs/>
        </w:rPr>
        <w:t xml:space="preserve">คือ </w:t>
      </w:r>
    </w:p>
    <w:p w:rsidR="001978E9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  <w:r w:rsidRPr="0019584D">
        <w:rPr>
          <w:sz w:val="28"/>
          <w:szCs w:val="28"/>
          <w:cs/>
        </w:rPr>
        <w:t>1.............................................................. 2.............................................................. 3..............................................................</w:t>
      </w:r>
    </w:p>
    <w:p w:rsidR="001978E9" w:rsidRPr="0019584D" w:rsidRDefault="001978E9" w:rsidP="001978E9">
      <w:pPr>
        <w:tabs>
          <w:tab w:val="left" w:pos="426"/>
          <w:tab w:val="left" w:pos="1134"/>
        </w:tabs>
        <w:spacing w:after="0" w:line="240" w:lineRule="auto"/>
        <w:jc w:val="thaiDistribute"/>
        <w:rPr>
          <w:sz w:val="28"/>
          <w:szCs w:val="28"/>
        </w:rPr>
      </w:pPr>
    </w:p>
    <w:p w:rsidR="0074044B" w:rsidRDefault="0074044B">
      <w:bookmarkStart w:id="0" w:name="_GoBack"/>
      <w:bookmarkEnd w:id="0"/>
    </w:p>
    <w:sectPr w:rsidR="007404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8F"/>
    <w:rsid w:val="001978E9"/>
    <w:rsid w:val="0074044B"/>
    <w:rsid w:val="00B36BFE"/>
    <w:rsid w:val="00F1098F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9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9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2021-03-15T09:17:00Z</dcterms:created>
  <dcterms:modified xsi:type="dcterms:W3CDTF">2021-03-15T09:17:00Z</dcterms:modified>
</cp:coreProperties>
</file>